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9" w:type="dxa"/>
        <w:tblInd w:w="-176" w:type="dxa"/>
        <w:tblLook w:val="0000" w:firstRow="0" w:lastRow="0" w:firstColumn="0" w:lastColumn="0" w:noHBand="0" w:noVBand="0"/>
      </w:tblPr>
      <w:tblGrid>
        <w:gridCol w:w="945"/>
        <w:gridCol w:w="1670"/>
        <w:gridCol w:w="944"/>
        <w:gridCol w:w="944"/>
        <w:gridCol w:w="3169"/>
        <w:gridCol w:w="2717"/>
      </w:tblGrid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«ЗАОЗЕРНЕНСКАЯ СРЕДНЯЯ ШКОЛА ГОРОДА ЕВПАТОРИИ РЕСПУБЛИКИ КРЫМ»</w:t>
            </w:r>
          </w:p>
        </w:tc>
      </w:tr>
      <w:tr w:rsidR="00CF788F" w:rsidRPr="00CF788F" w:rsidTr="00EE046D">
        <w:trPr>
          <w:trHeight w:val="510"/>
        </w:trPr>
        <w:tc>
          <w:tcPr>
            <w:tcW w:w="10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К РАБОЧИМ ПРОГРАММАМ УЧЕБНЫХ ПРЕДМЕТОВ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980567">
              <w:rPr>
                <w:rFonts w:ascii="Times New Roman" w:hAnsi="Times New Roman" w:cs="Times New Roman"/>
                <w:sz w:val="24"/>
                <w:szCs w:val="24"/>
              </w:rPr>
              <w:t>021-2022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0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B8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Pr="003A67B8" w:rsidRDefault="00E00E4A" w:rsidP="003A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00E4A" w:rsidRPr="00E00E4A" w:rsidRDefault="00E00E4A" w:rsidP="00E00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 xml:space="preserve"> В. П. </w:t>
      </w:r>
      <w:proofErr w:type="spellStart"/>
      <w:proofErr w:type="gramStart"/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>,  В.</w:t>
      </w:r>
      <w:proofErr w:type="gramEnd"/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 xml:space="preserve"> Г. Горецкого «Русский язык. 1-4 классы»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Pr="00673925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 реализует познава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тельную и социокультурную цели.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следующих практических задач: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развитие речи, мы</w:t>
      </w:r>
      <w:r>
        <w:rPr>
          <w:rFonts w:ascii="Times New Roman" w:hAnsi="Times New Roman" w:cs="Times New Roman"/>
          <w:sz w:val="24"/>
          <w:szCs w:val="24"/>
          <w:lang w:eastAsia="ru-RU"/>
        </w:rPr>
        <w:t>шления, воображения школьников;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освоение первоначальных знаний о лексике, фонет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ике, грамматике русского языка;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овладения 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иями правильно писать и читать;</w:t>
      </w:r>
    </w:p>
    <w:p w:rsidR="00673925" w:rsidRPr="00673925" w:rsidRDefault="00673925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2D1BA8" w:rsidRDefault="00E00E4A" w:rsidP="003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A67B8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673925" w:rsidRPr="00E00E4A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изучение данной программы выделено: 1</w:t>
      </w:r>
      <w:r w:rsidR="0057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57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 w:rsidR="008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Default="00CF788F" w:rsidP="003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E6EC2" w:rsidRPr="007E6EC2" w:rsidRDefault="007E6EC2" w:rsidP="007E6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Климановой Л.Ф., Горецкого В.Г., </w:t>
      </w:r>
      <w:proofErr w:type="spellStart"/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Головановой</w:t>
      </w:r>
      <w:proofErr w:type="spellEnd"/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М.В. «Литературное чтение. 1-4 классы», 2011 г.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осознанным, правильным,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беглым и выразительным чтением;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видов речевой деятельности;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читательского кругозора;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способностей;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E6EC2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7E6EC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E6EC2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7E6EC2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 w:rsidRPr="007E6EC2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список произведений для заучивания наизусть, календарно-</w:t>
      </w:r>
      <w:r w:rsidRPr="007E6EC2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673925" w:rsidRPr="00E00E4A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изучение данной программы выделено: 1</w:t>
      </w:r>
      <w:r w:rsidR="008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="0057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1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7E6EC2" w:rsidRDefault="00CF788F" w:rsidP="0067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A67B8" w:rsidRPr="003A67B8" w:rsidRDefault="003A67B8" w:rsidP="003A6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НОО на основе авторской программы </w:t>
      </w:r>
      <w:r w:rsidRPr="003A67B8">
        <w:rPr>
          <w:rFonts w:ascii="Times New Roman" w:hAnsi="Times New Roman" w:cs="Times New Roman"/>
          <w:sz w:val="24"/>
          <w:szCs w:val="24"/>
        </w:rPr>
        <w:t xml:space="preserve">М. И. Моро, М. А. Бантовой </w:t>
      </w: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«Математика. 1-4 классы», 2011 г.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 младших школьников;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ачальных математических знаний;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3A67B8" w:rsidRDefault="003A67B8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A67B8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Содержание программы представлено следующими разделами: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 w:rsidRPr="003A67B8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CF788F" w:rsidRPr="009C7457" w:rsidRDefault="00673925" w:rsidP="009C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изучение данной программы выделено: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3A67B8" w:rsidRDefault="00CF788F" w:rsidP="003A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3A67B8" w:rsidRPr="003A67B8" w:rsidRDefault="003A67B8" w:rsidP="003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составлена в соответствии с требованиями Федерального государственного образовательного стандарта НОО на основе авторской программы 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Плешакова А.А. </w:t>
      </w: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мир. 1-4 классы», 2014 г.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 задачи программы: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общения с людьми и природой;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925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3A67B8" w:rsidRP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8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 w:rsidRPr="003A67B8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3A67B8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673925" w:rsidRPr="00E00E4A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Default="00CF788F" w:rsidP="00673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88F" w:rsidRPr="00E00E4A" w:rsidRDefault="00CF788F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CF788F" w:rsidRPr="00CF788F" w:rsidRDefault="00CF788F" w:rsidP="00CF7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составлена в соответствии с требованиями Федерального государственного образовательного стандарта НОО на основе авторской программы Б.Н. </w:t>
      </w:r>
      <w:proofErr w:type="spellStart"/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искусство. 1-4 классы», 2011 г.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356569225"/>
      <w:bookmarkEnd w:id="1"/>
      <w:r w:rsidRPr="0067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личности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средствами искусства;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твенно-творческой деятельности;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воспитание интерес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 изобразительному искусству;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воображения,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творческого потенциала ребенка;</w:t>
      </w:r>
    </w:p>
    <w:p w:rsidR="00673925" w:rsidRPr="00673925" w:rsidRDefault="00673925" w:rsidP="0067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элементарной художественной грамотой.</w:t>
      </w:r>
    </w:p>
    <w:p w:rsid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F788F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CF788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CF788F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CF788F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 w:rsidRPr="00CF788F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CF788F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CF788F" w:rsidRPr="00673925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CF788F" w:rsidRDefault="00CF788F" w:rsidP="00CF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Pr="003A67B8" w:rsidRDefault="00E00E4A" w:rsidP="003A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2D1BA8" w:rsidRPr="002D1BA8" w:rsidRDefault="002D1BA8" w:rsidP="002D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BA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технологии составлена в соответствии с требованиями Федерального государственного образовательного стандарта НОО на основе авторской программы Е.А. </w:t>
      </w:r>
      <w:proofErr w:type="spellStart"/>
      <w:r w:rsidRPr="002D1BA8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2D1BA8">
        <w:rPr>
          <w:rFonts w:ascii="Times New Roman" w:hAnsi="Times New Roman" w:cs="Times New Roman"/>
          <w:color w:val="000000"/>
          <w:sz w:val="24"/>
          <w:szCs w:val="24"/>
        </w:rPr>
        <w:t>, Т.П. Зуевой «Технология. 1-4 классы», 2011 г.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первоначальных конструкторско-т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ехнологических знаний и умений;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9C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целостной картины мира материальной и духовной культуры как продукта творческой предметно-преоб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разующей деятельности человека;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знаково-символического и пространственного мышления, творческого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репродуктивного воображения;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2D1BA8" w:rsidRDefault="00E00E4A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A67B8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9C7457" w:rsidRPr="00E00E4A" w:rsidRDefault="009C7457" w:rsidP="009C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457" w:rsidRDefault="009C7457" w:rsidP="003A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57E" w:rsidRDefault="00B0057E" w:rsidP="00B0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B0057E" w:rsidRDefault="00B0057E" w:rsidP="00B0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</w:p>
    <w:p w:rsidR="00B0057E" w:rsidRPr="00B0057E" w:rsidRDefault="00B0057E" w:rsidP="000010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родному (русскому) языку составлена в соответствии с требованиями Федерального государственного образовательного стандарта НОО на основе Примерной программы по учебному предмету «Родной язык (русский)» и соответствует содержанию учебного пособия «Русский родной язык.3 класс авторов: О.М. Александровой, </w:t>
      </w:r>
      <w:proofErr w:type="spellStart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Л.А.Вербицкой</w:t>
      </w:r>
      <w:proofErr w:type="spellEnd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С.И.Богданова</w:t>
      </w:r>
      <w:proofErr w:type="spellEnd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М.И.Кузнецовой</w:t>
      </w:r>
      <w:proofErr w:type="spellEnd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Л.В.Петленко</w:t>
      </w:r>
      <w:proofErr w:type="spellEnd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В.Ю.Романовой</w:t>
      </w:r>
      <w:proofErr w:type="spellEnd"/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Л.А. Рябининой.</w:t>
      </w:r>
    </w:p>
    <w:p w:rsidR="00B0057E" w:rsidRPr="009C7457" w:rsidRDefault="00B0057E" w:rsidP="00001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B0057E" w:rsidRPr="00B0057E" w:rsidRDefault="000010FF" w:rsidP="0000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57E" w:rsidRPr="00B0057E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0057E" w:rsidRPr="000010FF" w:rsidRDefault="000010FF" w:rsidP="0000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057E" w:rsidRPr="000010FF">
        <w:rPr>
          <w:rFonts w:ascii="Times New Roman" w:hAnsi="Times New Roman"/>
          <w:sz w:val="24"/>
          <w:szCs w:val="24"/>
        </w:rPr>
        <w:t>приобщение обучающихся к фактам русской языковой истории в связи с историей русского народа,</w:t>
      </w:r>
    </w:p>
    <w:p w:rsidR="00B0057E" w:rsidRPr="000010FF" w:rsidRDefault="000010FF" w:rsidP="000010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057E" w:rsidRPr="000010FF">
        <w:rPr>
          <w:rFonts w:ascii="Times New Roman" w:hAnsi="Times New Roman"/>
          <w:sz w:val="24"/>
          <w:szCs w:val="24"/>
        </w:rPr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B0057E" w:rsidRDefault="00B0057E" w:rsidP="0000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057E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</w:t>
      </w: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B0057E" w:rsidRDefault="00B0057E" w:rsidP="00B00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0FF" w:rsidRPr="00E00E4A" w:rsidRDefault="000010FF" w:rsidP="00B00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FF" w:rsidRDefault="000010FF" w:rsidP="0000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0010FF" w:rsidRDefault="000010FF" w:rsidP="00001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ПО РОДНОМУ (РУССКОМУ) ЯЗЫКУ</w:t>
      </w:r>
    </w:p>
    <w:p w:rsidR="000010FF" w:rsidRPr="00B0057E" w:rsidRDefault="000010FF" w:rsidP="000010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литературному </w:t>
      </w:r>
      <w:r w:rsidRPr="00B0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родному (русскому) языку составлена в соответствии с требованиями Федерального государственного образовательного стандарта НОО на основе </w:t>
      </w:r>
      <w:proofErr w:type="gram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 программы</w:t>
      </w:r>
      <w:proofErr w:type="gram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родной язык», 1-4 классы: учебное пособие для общеобразовательных организаций,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О.А.Александрова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М.И.Кузнецова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Л.В.Петленко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В.Ю.Романова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Л.А.Рябинина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О.В.Соколова</w:t>
      </w:r>
      <w:proofErr w:type="spellEnd"/>
      <w:r w:rsidR="005F54CF" w:rsidRPr="005F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 Просвещение, 2020.</w:t>
      </w:r>
    </w:p>
    <w:p w:rsidR="000010FF" w:rsidRDefault="000010FF" w:rsidP="00001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5F54CF" w:rsidRPr="005F54CF" w:rsidRDefault="005F54CF" w:rsidP="005F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CF">
        <w:rPr>
          <w:rFonts w:ascii="Times New Roman" w:hAnsi="Times New Roman" w:cs="Times New Roman"/>
          <w:sz w:val="24"/>
          <w:szCs w:val="24"/>
        </w:rPr>
        <w:t xml:space="preserve">-формирование первоначальных представлений о единстве языкового и культурного пространства России, о языке как основе национального самосознания. </w:t>
      </w:r>
    </w:p>
    <w:p w:rsidR="005F54CF" w:rsidRPr="005F54CF" w:rsidRDefault="005F54CF" w:rsidP="005F5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F54CF">
        <w:rPr>
          <w:rFonts w:ascii="Times New Roman" w:hAnsi="Times New Roman"/>
          <w:sz w:val="24"/>
          <w:szCs w:val="24"/>
        </w:rPr>
        <w:t xml:space="preserve">-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5F54CF" w:rsidRPr="005F54CF" w:rsidRDefault="005F54CF" w:rsidP="005F5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F54CF">
        <w:rPr>
          <w:rFonts w:ascii="Times New Roman" w:hAnsi="Times New Roman"/>
          <w:sz w:val="24"/>
          <w:szCs w:val="24"/>
        </w:rPr>
        <w:lastRenderedPageBreak/>
        <w:t>- формировать навыки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5F54CF" w:rsidRPr="005F54CF" w:rsidRDefault="005F54CF" w:rsidP="005F5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F54CF">
        <w:rPr>
          <w:rFonts w:ascii="Times New Roman" w:hAnsi="Times New Roman"/>
          <w:sz w:val="24"/>
          <w:szCs w:val="24"/>
        </w:rPr>
        <w:t xml:space="preserve"> - воспитать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5F54CF" w:rsidRPr="005F54CF" w:rsidRDefault="005F54CF" w:rsidP="005F5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F54CF">
        <w:rPr>
          <w:rFonts w:ascii="Times New Roman" w:hAnsi="Times New Roman"/>
          <w:sz w:val="24"/>
          <w:szCs w:val="24"/>
        </w:rPr>
        <w:t xml:space="preserve">- пробуждать познавательный интерес к языку, стремление совершенствовать свою речь. </w:t>
      </w:r>
    </w:p>
    <w:p w:rsidR="000010FF" w:rsidRDefault="000010FF" w:rsidP="0000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057E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</w:t>
      </w: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0010FF" w:rsidRPr="00E00E4A" w:rsidRDefault="000010FF" w:rsidP="00001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57E" w:rsidRPr="002D1BA8" w:rsidRDefault="00B0057E" w:rsidP="003A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057E" w:rsidRPr="002D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69E3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07DC4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800BB"/>
    <w:multiLevelType w:val="hybridMultilevel"/>
    <w:tmpl w:val="68DC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331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A8"/>
    <w:rsid w:val="000010FF"/>
    <w:rsid w:val="00271617"/>
    <w:rsid w:val="002D1BA8"/>
    <w:rsid w:val="003A67B8"/>
    <w:rsid w:val="0052471F"/>
    <w:rsid w:val="00575DB5"/>
    <w:rsid w:val="005F54CF"/>
    <w:rsid w:val="00673925"/>
    <w:rsid w:val="007E6EC2"/>
    <w:rsid w:val="00812ED1"/>
    <w:rsid w:val="00980567"/>
    <w:rsid w:val="009C7457"/>
    <w:rsid w:val="00B0057E"/>
    <w:rsid w:val="00CC17AA"/>
    <w:rsid w:val="00CF788F"/>
    <w:rsid w:val="00E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319"/>
  <w15:chartTrackingRefBased/>
  <w15:docId w15:val="{B999FC21-E617-4741-A060-D21B210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1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00E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0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5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F54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2020-05-27T11:12:00Z</dcterms:created>
  <dcterms:modified xsi:type="dcterms:W3CDTF">2021-05-12T17:03:00Z</dcterms:modified>
</cp:coreProperties>
</file>